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A1" w:rsidRPr="0061053D" w:rsidRDefault="001160A1" w:rsidP="0061053D">
      <w:pPr>
        <w:spacing w:after="0"/>
        <w:rPr>
          <w:rFonts w:ascii="Verdana" w:hAnsi="Verdana" w:cs="Arial"/>
          <w:b/>
          <w:sz w:val="32"/>
          <w:szCs w:val="32"/>
        </w:rPr>
      </w:pPr>
      <w:r w:rsidRPr="0061053D">
        <w:rPr>
          <w:rFonts w:ascii="Verdana" w:hAnsi="Verdana" w:cs="Arial"/>
          <w:b/>
          <w:noProof/>
          <w:sz w:val="32"/>
          <w:szCs w:val="32"/>
          <w:lang w:eastAsia="en-GB"/>
        </w:rPr>
        <mc:AlternateContent>
          <mc:Choice Requires="wpg">
            <w:drawing>
              <wp:anchor distT="0" distB="0" distL="114300" distR="114300" simplePos="0" relativeHeight="251661312" behindDoc="0" locked="0" layoutInCell="1" allowOverlap="1" wp14:anchorId="33A8608D" wp14:editId="5D8CD391">
                <wp:simplePos x="0" y="0"/>
                <wp:positionH relativeFrom="column">
                  <wp:posOffset>-304800</wp:posOffset>
                </wp:positionH>
                <wp:positionV relativeFrom="paragraph">
                  <wp:posOffset>-276225</wp:posOffset>
                </wp:positionV>
                <wp:extent cx="2491105" cy="1476375"/>
                <wp:effectExtent l="0" t="19050" r="42545" b="4762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367C13"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YpMIAAADaAAAADwAAAGRycy9kb3ducmV2LnhtbESPQWvCQBSE74X+h+UVeqsbI7QSXUVS&#10;iu2tTcTzI/vMRrNvQ3ZN0n/fLQgeh5n5hllvJ9uKgXrfOFYwnyUgiCunG64VHMqPlyUIH5A1to5J&#10;wS952G4eH9aYaTfyDw1FqEWEsM9QgQmhy6T0lSGLfuY64uidXG8xRNnXUvc4RrhtZZokr9Jiw3HB&#10;YEe5oepSXK2CYxLMV3se9s27LfUizev9qL+Ven6adisQgaZwD9/an1rBG/xfiT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uYpMIAAADaAAAADwAAAAAAAAAAAAAA&#10;AAChAgAAZHJzL2Rvd25yZXYueG1sUEsFBgAAAAAEAAQA+QAAAJADAAAAAA==&#10;" strokecolor="#3a4972" strokeweight="5pt">
                  <v:shadow color="#ccc"/>
                </v:line>
                <v:line id="Line 55" o:spid="_x0000_s1028" style="position:absolute;visibility:visible;mso-wrap-style:square" from="1059,911" to="378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M1r8AAADaAAAADwAAAGRycy9kb3ducmV2LnhtbERPz2vCMBS+C/4P4Qm72VQHY3TGIhVx&#10;u21Wdn40b01n81KS2Hb//XIY7Pjx/d6Vs+3FSD50jhVsshwEceN0x62Ca31aP4MIEVlj75gU/FCA&#10;cr9c7LDQbuIPGi+xFSmEQ4EKTIxDIWVoDFkMmRuIE/flvMWYoG+l9jilcNvLbZ4/SYsdpwaDA1WG&#10;mtvlbhV85tG89d/juTvaWj9uq/Y86XelHlbz4QVEpDn+i//cr1pB2pqupBsg9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QM1r8AAADaAAAADwAAAAAAAAAAAAAAAACh&#10;AgAAZHJzL2Rvd25yZXYueG1sUEsFBgAAAAAEAAQA+QAAAI0DAAAAAA==&#10;" strokecolor="#3a4972" strokeweight="5pt">
                  <v:shadow color="#ccc"/>
                </v:line>
              </v:group>
            </w:pict>
          </mc:Fallback>
        </mc:AlternateContent>
      </w:r>
      <w:r w:rsidR="0061053D" w:rsidRPr="0061053D">
        <w:rPr>
          <w:rFonts w:ascii="Verdana" w:hAnsi="Verdana" w:cs="Arial"/>
          <w:b/>
          <w:sz w:val="32"/>
          <w:szCs w:val="32"/>
        </w:rPr>
        <w:t>Cwm Taf Morgannwg</w:t>
      </w:r>
      <w:r w:rsidR="0061053D">
        <w:rPr>
          <w:rFonts w:ascii="Verdana" w:hAnsi="Verdana" w:cs="Arial"/>
          <w:b/>
          <w:sz w:val="32"/>
          <w:szCs w:val="32"/>
        </w:rPr>
        <w:t xml:space="preserve"> </w:t>
      </w:r>
      <w:r w:rsidR="0061053D" w:rsidRPr="0061053D">
        <w:rPr>
          <w:rFonts w:ascii="Verdana" w:hAnsi="Verdana" w:cs="Arial"/>
          <w:b/>
          <w:sz w:val="32"/>
          <w:szCs w:val="32"/>
        </w:rPr>
        <w:t>University Health Board</w:t>
      </w:r>
    </w:p>
    <w:p w:rsidR="0061053D" w:rsidRDefault="0061053D" w:rsidP="0061053D">
      <w:pPr>
        <w:spacing w:after="0"/>
        <w:jc w:val="center"/>
        <w:rPr>
          <w:rFonts w:ascii="Verdana" w:hAnsi="Verdana" w:cs="Arial"/>
          <w:b/>
          <w:sz w:val="32"/>
          <w:szCs w:val="32"/>
        </w:rPr>
      </w:pPr>
    </w:p>
    <w:p w:rsidR="00107919" w:rsidRPr="0061053D" w:rsidRDefault="001160A1" w:rsidP="0061053D">
      <w:pPr>
        <w:spacing w:after="0"/>
        <w:jc w:val="center"/>
        <w:rPr>
          <w:rFonts w:ascii="Verdana" w:hAnsi="Verdana" w:cs="Arial"/>
          <w:b/>
          <w:sz w:val="32"/>
          <w:szCs w:val="32"/>
        </w:rPr>
      </w:pPr>
      <w:r w:rsidRPr="0061053D">
        <w:rPr>
          <w:rFonts w:ascii="Verdana" w:hAnsi="Verdana" w:cs="Arial"/>
          <w:b/>
          <w:sz w:val="32"/>
          <w:szCs w:val="32"/>
        </w:rPr>
        <w:t>ACCESS STANDARDS</w:t>
      </w:r>
      <w:r w:rsidR="00107919" w:rsidRPr="0061053D">
        <w:rPr>
          <w:rFonts w:ascii="Verdana" w:hAnsi="Verdana" w:cs="Arial"/>
          <w:b/>
          <w:sz w:val="32"/>
          <w:szCs w:val="32"/>
        </w:rPr>
        <w:t xml:space="preserve"> </w:t>
      </w:r>
      <w:r w:rsidRPr="0061053D">
        <w:rPr>
          <w:rFonts w:ascii="Verdana" w:hAnsi="Verdana" w:cs="Arial"/>
          <w:b/>
          <w:sz w:val="32"/>
          <w:szCs w:val="32"/>
        </w:rPr>
        <w:t>2019</w:t>
      </w:r>
    </w:p>
    <w:p w:rsidR="00107919" w:rsidRPr="00107919" w:rsidRDefault="0061053D" w:rsidP="00107919">
      <w:pPr>
        <w:jc w:val="center"/>
        <w:rPr>
          <w:rFonts w:ascii="Verdana" w:hAnsi="Verdana" w:cs="Arial"/>
          <w:sz w:val="26"/>
          <w:szCs w:val="26"/>
        </w:rPr>
      </w:pPr>
      <w:r w:rsidRPr="0061053D">
        <w:rPr>
          <w:rFonts w:ascii="Verdana" w:hAnsi="Verdana" w:cs="Arial"/>
          <w:b/>
          <w:noProof/>
          <w:sz w:val="32"/>
          <w:szCs w:val="32"/>
          <w:lang w:eastAsia="en-GB"/>
        </w:rPr>
        <mc:AlternateContent>
          <mc:Choice Requires="wpg">
            <w:drawing>
              <wp:anchor distT="0" distB="0" distL="114300" distR="114300" simplePos="0" relativeHeight="251659264" behindDoc="0" locked="0" layoutInCell="1" allowOverlap="1" wp14:anchorId="4AF695FB" wp14:editId="70E4A38F">
                <wp:simplePos x="0" y="0"/>
                <wp:positionH relativeFrom="margin">
                  <wp:posOffset>-2178685</wp:posOffset>
                </wp:positionH>
                <wp:positionV relativeFrom="paragraph">
                  <wp:posOffset>272415</wp:posOffset>
                </wp:positionV>
                <wp:extent cx="10077450" cy="6976110"/>
                <wp:effectExtent l="7620" t="0" r="7620" b="762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90B39DC" id="Group 42" o:spid="_x0000_s1026" style="position:absolute;margin-left:-171.55pt;margin-top:21.45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">
                <v:rect id="Rectangle 43" o:spid="_x0000_s1027" style="position:absolute;left:10547;top:11329;width:47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zh8UA&#10;AADbAAAADwAAAGRycy9kb3ducmV2LnhtbESPQW/CMAyF75P4D5GRuI2UoU2sIyA0CYHEgY3tADfT&#10;eE1F45QmQPfv58Mkbn7y+56fp/PO1+pKbawCGxgNM1DERbAVlwa+v5aPE1AxIVusA5OBX4own/Ue&#10;ppjbcONPuu5SqSSEY44GXEpNrnUsHHmMw9AQy+4ntB6TyLbUtsWbhPtaP2XZi/ZYsVxw2NC7o+K0&#10;u3ipsfmonyeu7A6vh+1oy/vxOTuujBn0u8UbqERdupv/6bUVTtrLLzK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POHxQAAANsAAAAPAAAAAAAAAAAAAAAAAJgCAABkcnMv&#10;ZG93bnJldi54bWxQSwUGAAAAAAQABAD1AAAAigM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5" o:spid="_x0000_s1029" style="position:absolute;left:11008;top:10684;width:48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9+b0A&#10;AADbAAAADwAAAGRycy9kb3ducmV2LnhtbERPvQrCMBDeBd8hnOCmqR1UqlFEEFRc/FnczuZsq82l&#10;NFHr2xtBcLuP7/em88aU4km1KywrGPQjEMSp1QVnCk7HVW8MwnlkjaVlUvAmB/NZuzXFRNsX7+l5&#10;8JkIIewSVJB7XyVSujQng65vK+LAXW1t0AdYZ1LX+ArhppRxFA2lwYJDQ44VLXNK74eHUZBttsvm&#10;eCvk2fC+vIzORvpdrFS30ywmIDw1/i/+udc6zI/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u9+b0AAADbAAAADwAAAAAAAAAAAAAAAACYAgAAZHJzL2Rvd25yZXYu&#10;eG1sUEsFBgAAAAAEAAQA9QAAAIID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7" o:spid="_x0000_s1031" style="position:absolute;left:11008;top:11329;width:48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1hMUA&#10;AADbAAAADwAAAGRycy9kb3ducmV2LnhtbESPS4sCMRCE74L/IbSwtzXjPkRHoyzCssIefB701k7a&#10;yeCkM06ijv/eLCx466bqq64eTxtbiivVvnCsoNdNQBBnThecK9huvl8HIHxA1lg6JgV38jCdtFtj&#10;TLW78Yqu65CLGMI+RQUmhCqV0meGLPquq4ijdnS1xRDXOpe6xlsMt6V8S5K+tFhwvGCwopmh7LS+&#10;2Fjjd1l+Dkze7If7RW/Bu/dzcvhR6qXTfI1ABGrC0/xPz3XkPuDvlzi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WExQAAANsAAAAPAAAAAAAAAAAAAAAAAJgCAABkcnMv&#10;ZG93bnJldi54bWxQSwUGAAAAAAQABAD1AAAAigM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ljb0A&#10;AADbAAAADwAAAGRycy9kb3ducmV2LnhtbERPyQrCMBC9C/5DGMGbpgouVKOIIKh4cbl4G5uxrTaT&#10;0kStf28Ewds83jrTeW0K8aTK5ZYV9LoRCOLE6pxTBafjqjMG4TyyxsIyKXiTg/ms2ZhirO2L9/Q8&#10;+FSEEHYxKsi8L2MpXZKRQde1JXHgrrYy6AOsUqkrfIVwU8h+FA2lwZxDQ4YlLTNK7oeHUZButsv6&#10;eMvl2fC+uIzORvpdX6l2q15MQHiq/V/8c691mD+A7y/h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Iljb0AAADbAAAADwAAAAAAAAAAAAAAAACYAgAAZHJzL2Rvd25yZXYu&#10;eG1sUEsFBgAAAAAEAAQA9QAAAIID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dM8MA&#10;AADbAAAADwAAAGRycy9kb3ducmV2LnhtbERPTWvCQBC9C/0PyxR6002FSomuoRTF1hrFKHgds2MS&#10;mp0N2dXEf98tFHqbx/ucWdKbWtyodZVlBc+jCARxbnXFhYLjYTl8BeE8ssbaMim4k4Nk/jCYYaxt&#10;x3u6Zb4QIYRdjApK75tYSpeXZNCNbEMcuIttDfoA20LqFrsQbmo5jqKJNFhxaCixofeS8u/sahSc&#10;Nnp9/lpl2b5bpFvebT4xvb8o9fTYv01BeOr9v/jP/aHD/An8/hI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1dM8MAAADbAAAADwAAAAAAAAAAAAAAAACYAgAAZHJzL2Rv&#10;d25yZXYueG1sUEsFBgAAAAAEAAQA9QAAAIgD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r88UA&#10;AADbAAAADwAAAGRycy9kb3ducmV2LnhtbESPT2sCMRDF74LfIYzQW83a0qqrUYpQKvTg34Pexs24&#10;WdxM1k3U9dubQsHbDO/93rwZTxtbiivVvnCsoNdNQBBnThecK9huvl8HIHxA1lg6JgV38jCdtFtj&#10;TLW78Yqu65CLGMI+RQUmhCqV0meGLPquq4ijdnS1xRDXOpe6xlsMt6V8S5JPabHgeMFgRTND2Wl9&#10;sbHG77L8GJi82Q/3i96Cd+/n5PCj1Eun+RqBCNSEp/mfnuvI9eHvlzi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WvzxQAAANsAAAAPAAAAAAAAAAAAAAAAAJgCAABkcnMv&#10;ZG93bnJldi54bWxQSwUGAAAAAAQABAD1AAAAigM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KE8MA&#10;AADbAAAADwAAAGRycy9kb3ducmV2LnhtbESPT4vCQAzF74LfYYiwN53qwV2qY5GC4IoX/1y8xU5s&#10;q51M6cxq99ubw8LeEt7Le78ss9416kldqD0bmE4SUMSFtzWXBs6nzfgLVIjIFhvPZOCXAmSr4WCJ&#10;qfUvPtDzGEslIRxSNFDF2KZah6Iih2HiW2LRbr5zGGXtSm07fEm4a/QsSebaYc3SUGFLeUXF4/jj&#10;DJTfu7w/3Wt9cXxorp8Xp+N+ZszHqF8vQEXq47/573prBV9g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OKE8MAAADbAAAADwAAAAAAAAAAAAAAAACYAgAAZHJzL2Rv&#10;d25yZXYueG1sUEsFBgAAAAAEAAQA9QAAAIgD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aGsQA&#10;AADbAAAADwAAAGRycy9kb3ducmV2LnhtbESPT2sCMRDF7wW/QxjBW82qtOhqFBHEQg/+Peht3Iyb&#10;xc1k3aS6/faNUPA2w3u/N28ms8aW4k61Lxwr6HUTEMSZ0wXnCg775fsQhA/IGkvHpOCXPMymrbcJ&#10;pto9eEv3XchFDGGfogITQpVK6TNDFn3XVcRRu7jaYohrnUtd4yOG21L2k+RTWiw4XjBY0cJQdt39&#10;2Fjje1N+DE3enEandW/Nx8EtOa+U6rSb+RhEoCa8zP/0l47cCJ6/xAH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6WhrEAAAA2wAAAA8AAAAAAAAAAAAAAAAAmAIAAGRycy9k&#10;b3ducmV2LnhtbFBLBQYAAAAABAAEAPUAAACJAwAAAAA=&#10;" fillcolor="#3a4972" stroked="f" strokeweight="0" insetpen="t">
                      <v:shadow color="#ccc"/>
                      <o:lock v:ext="edit" shapetype="t"/>
                      <v:textbox inset="2.88pt,2.88pt,2.88pt,2.88pt"/>
                    </v:rect>
                  </v:group>
                </v:group>
                <w10:wrap anchorx="margin"/>
              </v:group>
            </w:pict>
          </mc:Fallback>
        </mc:AlternateContent>
      </w:r>
      <w:r w:rsidR="00282B87">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sidR="00282B87">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282B87" w:rsidRPr="00107919" w:rsidRDefault="00282B87" w:rsidP="0059095E">
      <w:pPr>
        <w:jc w:val="center"/>
        <w:rPr>
          <w:rFonts w:ascii="Verdana" w:hAnsi="Verdana" w:cs="Arial"/>
          <w:sz w:val="26"/>
          <w:szCs w:val="26"/>
        </w:rPr>
      </w:pPr>
      <w:r>
        <w:rPr>
          <w:rFonts w:ascii="Verdana" w:hAnsi="Verdana" w:cs="Arial"/>
          <w:sz w:val="26"/>
          <w:szCs w:val="26"/>
        </w:rPr>
        <w:t>These standards are set out below</w:t>
      </w:r>
      <w:r w:rsidR="00107919" w:rsidRPr="00107919">
        <w:rPr>
          <w:rFonts w:ascii="Verdana" w:hAnsi="Verdana" w:cs="Arial"/>
          <w:sz w:val="26"/>
          <w:szCs w:val="26"/>
        </w:rPr>
        <w:t>;</w:t>
      </w:r>
    </w:p>
    <w:p w:rsidR="001160A1" w:rsidRPr="00107919" w:rsidRDefault="001160A1" w:rsidP="001160A1">
      <w:pPr>
        <w:pStyle w:val="ListParagraph"/>
        <w:numPr>
          <w:ilvl w:val="0"/>
          <w:numId w:val="1"/>
        </w:numPr>
        <w:rPr>
          <w:rFonts w:ascii="Verdana" w:hAnsi="Verdana" w:cs="Arial"/>
          <w:b/>
          <w:sz w:val="26"/>
          <w:szCs w:val="26"/>
        </w:rPr>
      </w:pPr>
      <w:r w:rsidRPr="00107919">
        <w:rPr>
          <w:rFonts w:ascii="Verdana" w:hAnsi="Verdana" w:cs="Arial"/>
          <w:b/>
          <w:sz w:val="26"/>
          <w:szCs w:val="26"/>
        </w:rPr>
        <w:t>P</w:t>
      </w:r>
      <w:r w:rsidR="00107919">
        <w:rPr>
          <w:rFonts w:ascii="Verdana" w:hAnsi="Verdana" w:cs="Arial"/>
          <w:b/>
          <w:sz w:val="26"/>
          <w:szCs w:val="26"/>
        </w:rPr>
        <w:t>atients</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b/>
          <w:sz w:val="26"/>
          <w:szCs w:val="26"/>
        </w:rPr>
      </w:pPr>
      <w:r w:rsidRPr="00107919">
        <w:rPr>
          <w:rFonts w:ascii="Verdana" w:hAnsi="Verdana" w:cs="Arial"/>
          <w:b/>
          <w:sz w:val="26"/>
          <w:szCs w:val="26"/>
        </w:rPr>
        <w:t>P</w:t>
      </w:r>
      <w:r>
        <w:rPr>
          <w:rFonts w:ascii="Verdana" w:hAnsi="Verdana" w:cs="Arial"/>
          <w:b/>
          <w:sz w:val="26"/>
          <w:szCs w:val="26"/>
        </w:rPr>
        <w:t>atients</w:t>
      </w:r>
      <w:r w:rsidRPr="00107919">
        <w:rPr>
          <w:rFonts w:ascii="Verdana" w:hAnsi="Verdana" w:cs="Arial"/>
          <w:b/>
          <w:sz w:val="26"/>
          <w:szCs w:val="26"/>
        </w:rPr>
        <w:t xml:space="preserve"> </w:t>
      </w:r>
      <w:r w:rsidRPr="00107919">
        <w:rPr>
          <w:rFonts w:ascii="Verdana" w:hAnsi="Verdana" w:cs="Arial"/>
          <w:sz w:val="26"/>
          <w:szCs w:val="26"/>
        </w:rPr>
        <w:t>receive bilingual (Welsh and English) information on local and emergency services when contacting a practice.</w:t>
      </w:r>
      <w:r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1160A1" w:rsidP="001160A1">
      <w:pPr>
        <w:pStyle w:val="ListParagraph"/>
        <w:numPr>
          <w:ilvl w:val="0"/>
          <w:numId w:val="1"/>
        </w:numPr>
        <w:rPr>
          <w:rFonts w:ascii="Verdana" w:hAnsi="Verdana" w:cs="Arial"/>
          <w:sz w:val="26"/>
          <w:szCs w:val="26"/>
        </w:rPr>
      </w:pPr>
      <w:r w:rsidRPr="00107919">
        <w:rPr>
          <w:rFonts w:ascii="Verdana" w:hAnsi="Verdana" w:cs="Arial"/>
          <w:b/>
          <w:sz w:val="26"/>
          <w:szCs w:val="26"/>
        </w:rPr>
        <w:t>P</w:t>
      </w:r>
      <w:r w:rsidR="00107919">
        <w:rPr>
          <w:rFonts w:ascii="Verdana" w:hAnsi="Verdana" w:cs="Arial"/>
          <w:b/>
          <w:sz w:val="26"/>
          <w:szCs w:val="26"/>
        </w:rPr>
        <w:t>atients</w:t>
      </w:r>
      <w:r w:rsidRPr="00107919">
        <w:rPr>
          <w:rFonts w:ascii="Verdana" w:hAnsi="Verdana" w:cs="Arial"/>
          <w:b/>
          <w:sz w:val="26"/>
          <w:szCs w:val="26"/>
        </w:rPr>
        <w:t xml:space="preserve"> </w:t>
      </w:r>
      <w:r w:rsidRPr="00107919">
        <w:rPr>
          <w:rFonts w:ascii="Verdana" w:hAnsi="Verdana" w:cs="Arial"/>
          <w:sz w:val="26"/>
          <w:szCs w:val="26"/>
        </w:rPr>
        <w:t>can use a range of options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1160A1" w:rsidP="001160A1">
      <w:pPr>
        <w:pStyle w:val="ListParagraph"/>
        <w:numPr>
          <w:ilvl w:val="0"/>
          <w:numId w:val="1"/>
        </w:numPr>
        <w:rPr>
          <w:rFonts w:ascii="Verdana" w:hAnsi="Verdana" w:cs="Arial"/>
          <w:sz w:val="26"/>
          <w:szCs w:val="26"/>
        </w:rPr>
      </w:pPr>
      <w:r w:rsidRPr="00107919">
        <w:rPr>
          <w:rFonts w:ascii="Verdana" w:hAnsi="Verdana" w:cs="Arial"/>
          <w:b/>
          <w:sz w:val="26"/>
          <w:szCs w:val="26"/>
        </w:rPr>
        <w:t>P</w:t>
      </w:r>
      <w:r w:rsidR="00107919">
        <w:rPr>
          <w:rFonts w:ascii="Verdana" w:hAnsi="Verdana" w:cs="Arial"/>
          <w:b/>
          <w:sz w:val="26"/>
          <w:szCs w:val="26"/>
        </w:rPr>
        <w:t>atients</w:t>
      </w:r>
      <w:r w:rsidRPr="00107919">
        <w:rPr>
          <w:rFonts w:ascii="Verdana" w:hAnsi="Verdana" w:cs="Arial"/>
          <w:sz w:val="26"/>
          <w:szCs w:val="26"/>
        </w:rPr>
        <w:t xml:space="preserve"> are able to email a practice 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107919" w:rsidP="001160A1">
      <w:pPr>
        <w:pStyle w:val="ListParagraph"/>
        <w:numPr>
          <w:ilvl w:val="0"/>
          <w:numId w:val="1"/>
        </w:numPr>
        <w:rPr>
          <w:rFonts w:ascii="Verdana" w:hAnsi="Verdana" w:cs="Arial"/>
          <w:sz w:val="26"/>
          <w:szCs w:val="26"/>
        </w:rPr>
      </w:pPr>
      <w:r w:rsidRPr="00107919">
        <w:rPr>
          <w:rFonts w:ascii="Verdana" w:hAnsi="Verdana" w:cs="Arial"/>
          <w:b/>
          <w:sz w:val="26"/>
          <w:szCs w:val="26"/>
        </w:rPr>
        <w:t>P</w:t>
      </w:r>
      <w:r>
        <w:rPr>
          <w:rFonts w:ascii="Verdana" w:hAnsi="Verdana" w:cs="Arial"/>
          <w:b/>
          <w:sz w:val="26"/>
          <w:szCs w:val="26"/>
        </w:rPr>
        <w:t>atients</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 on how to get help and advice.</w:t>
      </w:r>
    </w:p>
    <w:p w:rsidR="001160A1" w:rsidRPr="00107919" w:rsidRDefault="001160A1" w:rsidP="001160A1">
      <w:pPr>
        <w:pStyle w:val="ListParagraph"/>
        <w:rPr>
          <w:rFonts w:ascii="Verdana" w:hAnsi="Verdana" w:cs="Arial"/>
          <w:b/>
          <w:sz w:val="26"/>
          <w:szCs w:val="26"/>
        </w:rPr>
      </w:pPr>
    </w:p>
    <w:p w:rsidR="001160A1" w:rsidRDefault="00107919" w:rsidP="00107919">
      <w:pPr>
        <w:pStyle w:val="ListParagraph"/>
        <w:numPr>
          <w:ilvl w:val="0"/>
          <w:numId w:val="1"/>
        </w:numPr>
        <w:rPr>
          <w:rFonts w:ascii="Verdana" w:hAnsi="Verdana" w:cs="Arial"/>
          <w:b/>
          <w:sz w:val="26"/>
          <w:szCs w:val="26"/>
        </w:rPr>
      </w:pPr>
      <w:r w:rsidRPr="00107919">
        <w:rPr>
          <w:rFonts w:ascii="Verdana" w:hAnsi="Verdana" w:cs="Arial"/>
          <w:b/>
          <w:sz w:val="26"/>
          <w:szCs w:val="26"/>
        </w:rPr>
        <w:t>P</w:t>
      </w:r>
      <w:r>
        <w:rPr>
          <w:rFonts w:ascii="Verdana" w:hAnsi="Verdana" w:cs="Arial"/>
          <w:b/>
          <w:sz w:val="26"/>
          <w:szCs w:val="26"/>
        </w:rPr>
        <w:t>atients</w:t>
      </w:r>
      <w:r w:rsidR="001160A1" w:rsidRPr="00107919">
        <w:rPr>
          <w:rFonts w:ascii="Verdana" w:hAnsi="Verdana" w:cs="Arial"/>
          <w:b/>
          <w:sz w:val="26"/>
          <w:szCs w:val="26"/>
        </w:rPr>
        <w:t xml:space="preserve"> </w:t>
      </w:r>
      <w:r w:rsidR="001160A1" w:rsidRPr="00107919">
        <w:rPr>
          <w:rFonts w:ascii="Verdana" w:hAnsi="Verdana" w:cs="Arial"/>
          <w:sz w:val="26"/>
          <w:szCs w:val="26"/>
        </w:rPr>
        <w:t>receive the right care at the right time in a joined up way that is based on their needs</w:t>
      </w:r>
      <w:r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9095E" w:rsidRPr="0059095E" w:rsidRDefault="001160A1" w:rsidP="000E2638">
      <w:pPr>
        <w:pStyle w:val="ListParagraph"/>
        <w:numPr>
          <w:ilvl w:val="0"/>
          <w:numId w:val="1"/>
        </w:numPr>
      </w:pPr>
      <w:r w:rsidRPr="00107919">
        <w:rPr>
          <w:rFonts w:ascii="Verdana" w:hAnsi="Verdana" w:cs="Arial"/>
          <w:b/>
          <w:sz w:val="26"/>
          <w:szCs w:val="26"/>
        </w:rPr>
        <w:t xml:space="preserve">Practices </w:t>
      </w:r>
      <w:r w:rsidRPr="00107919">
        <w:rPr>
          <w:rFonts w:ascii="Verdana" w:hAnsi="Verdana" w:cs="Arial"/>
          <w:sz w:val="26"/>
          <w:szCs w:val="26"/>
        </w:rPr>
        <w:t>understand the needs of their patients and use this information to anticipate the demand on its services</w:t>
      </w:r>
      <w:r w:rsidRPr="00107919">
        <w:rPr>
          <w:rFonts w:ascii="Verdana" w:hAnsi="Verdana" w:cs="Arial"/>
          <w:sz w:val="28"/>
          <w:szCs w:val="28"/>
        </w:rPr>
        <w:t>.</w:t>
      </w:r>
    </w:p>
    <w:p w:rsidR="0059095E" w:rsidRDefault="0059095E" w:rsidP="0059095E">
      <w:pPr>
        <w:rPr>
          <w:rFonts w:ascii="Verdana" w:hAnsi="Verdana"/>
          <w:noProof/>
          <w:sz w:val="26"/>
          <w:szCs w:val="26"/>
          <w:lang w:eastAsia="en-GB"/>
        </w:rPr>
      </w:pPr>
    </w:p>
    <w:p w:rsidR="0061053D" w:rsidRDefault="0061053D" w:rsidP="0059095E">
      <w:pPr>
        <w:jc w:val="center"/>
        <w:rPr>
          <w:rFonts w:ascii="Verdana" w:hAnsi="Verdana"/>
          <w:noProof/>
          <w:sz w:val="26"/>
          <w:szCs w:val="26"/>
          <w:lang w:eastAsia="en-GB"/>
        </w:rPr>
      </w:pPr>
      <w:r>
        <w:rPr>
          <w:rFonts w:ascii="Verdana" w:hAnsi="Verdana"/>
          <w:noProof/>
          <w:sz w:val="26"/>
          <w:szCs w:val="26"/>
          <w:lang w:eastAsia="en-GB"/>
        </w:rPr>
        <w:t>Cwm Taf Morgannwg University</w:t>
      </w:r>
      <w:r w:rsidR="00AB6E84">
        <w:rPr>
          <w:rFonts w:ascii="Verdana" w:hAnsi="Verdana"/>
          <w:noProof/>
          <w:sz w:val="26"/>
          <w:szCs w:val="26"/>
          <w:lang w:eastAsia="en-GB"/>
        </w:rPr>
        <w:t xml:space="preserve"> Health Board will be</w:t>
      </w:r>
      <w:r w:rsidR="0059095E" w:rsidRPr="0059095E">
        <w:rPr>
          <w:rFonts w:ascii="Verdana" w:hAnsi="Verdana"/>
          <w:noProof/>
          <w:sz w:val="26"/>
          <w:szCs w:val="26"/>
          <w:lang w:eastAsia="en-GB"/>
        </w:rPr>
        <w:t xml:space="preserve"> support</w:t>
      </w:r>
      <w:r w:rsidR="00AB6E84">
        <w:rPr>
          <w:rFonts w:ascii="Verdana" w:hAnsi="Verdana"/>
          <w:noProof/>
          <w:sz w:val="26"/>
          <w:szCs w:val="26"/>
          <w:lang w:eastAsia="en-GB"/>
        </w:rPr>
        <w:t>i</w:t>
      </w:r>
      <w:r w:rsidR="0059095E" w:rsidRPr="0059095E">
        <w:rPr>
          <w:rFonts w:ascii="Verdana" w:hAnsi="Verdana"/>
          <w:noProof/>
          <w:sz w:val="26"/>
          <w:szCs w:val="26"/>
          <w:lang w:eastAsia="en-GB"/>
        </w:rPr>
        <w:t xml:space="preserve">ng </w:t>
      </w:r>
      <w:r w:rsidR="0059095E">
        <w:rPr>
          <w:rFonts w:ascii="Verdana" w:hAnsi="Verdana"/>
          <w:noProof/>
          <w:sz w:val="26"/>
          <w:szCs w:val="26"/>
          <w:lang w:eastAsia="en-GB"/>
        </w:rPr>
        <w:t xml:space="preserve">your </w:t>
      </w:r>
      <w:r w:rsidR="00AB6E84">
        <w:rPr>
          <w:rFonts w:ascii="Verdana" w:hAnsi="Verdana"/>
          <w:noProof/>
          <w:sz w:val="26"/>
          <w:szCs w:val="26"/>
          <w:lang w:eastAsia="en-GB"/>
        </w:rPr>
        <w:t xml:space="preserve">GP </w:t>
      </w:r>
      <w:r w:rsidR="0059095E">
        <w:rPr>
          <w:rFonts w:ascii="Verdana" w:hAnsi="Verdana"/>
          <w:noProof/>
          <w:sz w:val="26"/>
          <w:szCs w:val="26"/>
          <w:lang w:eastAsia="en-GB"/>
        </w:rPr>
        <w:t>practice</w:t>
      </w:r>
      <w:r w:rsidR="0059095E" w:rsidRPr="0059095E">
        <w:rPr>
          <w:rFonts w:ascii="Verdana" w:hAnsi="Verdana"/>
          <w:noProof/>
          <w:sz w:val="26"/>
          <w:szCs w:val="26"/>
          <w:lang w:eastAsia="en-GB"/>
        </w:rPr>
        <w:t xml:space="preserve"> to </w:t>
      </w:r>
      <w:r w:rsidR="00CA1CD0">
        <w:rPr>
          <w:rFonts w:ascii="Verdana" w:hAnsi="Verdana"/>
          <w:noProof/>
          <w:sz w:val="26"/>
          <w:szCs w:val="26"/>
          <w:lang w:eastAsia="en-GB"/>
        </w:rPr>
        <w:t>ensure these standards are achi</w:t>
      </w:r>
      <w:r w:rsidR="0059095E" w:rsidRPr="0059095E">
        <w:rPr>
          <w:rFonts w:ascii="Verdana" w:hAnsi="Verdana"/>
          <w:noProof/>
          <w:sz w:val="26"/>
          <w:szCs w:val="26"/>
          <w:lang w:eastAsia="en-GB"/>
        </w:rPr>
        <w:t xml:space="preserve">eved by </w:t>
      </w:r>
      <w:r w:rsidR="0059095E">
        <w:rPr>
          <w:rFonts w:ascii="Verdana" w:hAnsi="Verdana"/>
          <w:noProof/>
          <w:sz w:val="26"/>
          <w:szCs w:val="26"/>
          <w:lang w:eastAsia="en-GB"/>
        </w:rPr>
        <w:t xml:space="preserve">March </w:t>
      </w:r>
      <w:r w:rsidR="0059095E" w:rsidRPr="0059095E">
        <w:rPr>
          <w:rFonts w:ascii="Verdana" w:hAnsi="Verdana"/>
          <w:noProof/>
          <w:sz w:val="26"/>
          <w:szCs w:val="26"/>
          <w:lang w:eastAsia="en-GB"/>
        </w:rPr>
        <w:t>2021</w:t>
      </w:r>
      <w:r w:rsidR="0059095E">
        <w:rPr>
          <w:rFonts w:ascii="Verdana" w:hAnsi="Verdana"/>
          <w:noProof/>
          <w:sz w:val="26"/>
          <w:szCs w:val="26"/>
          <w:lang w:eastAsia="en-GB"/>
        </w:rPr>
        <w:t>.</w:t>
      </w:r>
      <w:r w:rsidR="0059095E" w:rsidRPr="0059095E">
        <w:rPr>
          <w:rFonts w:ascii="Verdana" w:hAnsi="Verdana"/>
          <w:noProof/>
          <w:sz w:val="26"/>
          <w:szCs w:val="26"/>
          <w:lang w:eastAsia="en-GB"/>
        </w:rPr>
        <w:t xml:space="preserve"> </w:t>
      </w:r>
    </w:p>
    <w:p w:rsidR="001160A1" w:rsidRPr="0059095E" w:rsidRDefault="0061053D" w:rsidP="0061053D">
      <w:pPr>
        <w:jc w:val="right"/>
        <w:rPr>
          <w:rFonts w:ascii="Verdana" w:hAnsi="Verdana"/>
          <w:sz w:val="26"/>
          <w:szCs w:val="26"/>
        </w:rPr>
      </w:pPr>
      <w:r>
        <w:rPr>
          <w:rFonts w:ascii="Segoe UI" w:hAnsi="Segoe UI" w:cs="Segoe UI"/>
          <w:noProof/>
          <w:color w:val="444444"/>
          <w:sz w:val="20"/>
          <w:szCs w:val="20"/>
          <w:lang w:eastAsia="en-GB"/>
        </w:rPr>
        <w:drawing>
          <wp:inline distT="0" distB="0" distL="0" distR="0" wp14:anchorId="1DAC7CCB" wp14:editId="7D3C46A4">
            <wp:extent cx="2438400" cy="530225"/>
            <wp:effectExtent l="0" t="0" r="0" b="3175"/>
            <wp:docPr id="1" name="Picture 1" descr="CWM TAF MORGANNWG_University Health Boar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 TAF MORGANNWG_University Health Board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621" cy="530273"/>
                    </a:xfrm>
                    <a:prstGeom prst="rect">
                      <a:avLst/>
                    </a:prstGeom>
                    <a:noFill/>
                    <a:ln>
                      <a:noFill/>
                    </a:ln>
                  </pic:spPr>
                </pic:pic>
              </a:graphicData>
            </a:graphic>
          </wp:inline>
        </w:drawing>
      </w:r>
      <w:r w:rsidR="001160A1" w:rsidRPr="0059095E">
        <w:rPr>
          <w:rFonts w:ascii="Verdana" w:hAnsi="Verdana"/>
          <w:noProof/>
          <w:sz w:val="26"/>
          <w:szCs w:val="26"/>
          <w:lang w:eastAsia="en-GB"/>
        </w:rPr>
        <mc:AlternateContent>
          <mc:Choice Requires="wpg">
            <w:drawing>
              <wp:anchor distT="0" distB="0" distL="114300" distR="114300" simplePos="0" relativeHeight="251663360" behindDoc="1" locked="0" layoutInCell="1" allowOverlap="1" wp14:anchorId="10D430D8" wp14:editId="37629BA5">
                <wp:simplePos x="0" y="0"/>
                <wp:positionH relativeFrom="margin">
                  <wp:posOffset>3714750</wp:posOffset>
                </wp:positionH>
                <wp:positionV relativeFrom="paragraph">
                  <wp:posOffset>2925444</wp:posOffset>
                </wp:positionV>
                <wp:extent cx="2289810" cy="1233805"/>
                <wp:effectExtent l="19050" t="19050" r="15240" b="23495"/>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C37597"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">
                <v:line id="Line 57" o:spid="_x0000_s1027" style="position:absolute;visibility:visible;mso-wrap-style:square" from="1104,900" to="1104,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plt8QAAADaAAAADwAAAGRycy9kb3ducmV2LnhtbESPQWvCQBSE70L/w/IK3nSjVJHUVWxJ&#10;xZPUNEiPj+xrEsy+jdlVk3/vFgSPw8x8wyzXnanFlVpXWVYwGUcgiHOrKy4UZD9fowUI55E11pZJ&#10;QU8O1quXwRJjbW98oGvqCxEg7GJUUHrfxFK6vCSDbmwb4uD92dagD7ItpG7xFuCmltMomkuDFYeF&#10;Ehv6LCk/pRej4LDd/06S/uO8yXS/mx2/k1NyzJQavnabdxCeOv8MP9o7reAN/q+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W3xAAAANoAAAAPAAAAAAAAAAAA&#10;AAAAAKECAABkcnMvZG93bnJldi54bWxQSwUGAAAAAAQABAD5AAAAkgMAAAAA&#10;" strokecolor="#c1a875" strokeweight="5pt">
                  <v:shadow color="#ccc"/>
                </v:line>
                <v:line id="Line 58" o:spid="_x0000_s1028" style="position:absolute;visibility:visible;mso-wrap-style:square" from="1059,911" to="378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bALMQAAADaAAAADwAAAGRycy9kb3ducmV2LnhtbESPQWvCQBSE7wX/w/KE3pqNBUuJrmIl&#10;FU+l2hA8PrKv2WD2bcyumvz7bqHQ4zAz3zDL9WBbcaPeN44VzJIUBHHldMO1guLr/ekVhA/IGlvH&#10;pGAkD+vV5GGJmXZ3PtDtGGoRIewzVGBC6DIpfWXIok9cRxy9b9dbDFH2tdQ93iPctvI5TV+kxYbj&#10;gsGOtoaq8/FqFRx2H6dZPr5dNoUe9/PyMz/nZaHU43TYLEAEGsJ/+K+91wrm8Hsl3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sAsxAAAANoAAAAPAAAAAAAAAAAA&#10;AAAAAKECAABkcnMvZG93bnJldi54bWxQSwUGAAAAAAQABAD5AAAAkgMAAAAA&#10;" strokecolor="#c1a875" strokeweight="5pt">
                  <v:shadow color="#ccc"/>
                </v:line>
                <w10:wrap anchorx="margin"/>
              </v:group>
            </w:pict>
          </mc:Fallback>
        </mc:AlternateContent>
      </w:r>
    </w:p>
    <w:sectPr w:rsidR="001160A1" w:rsidRPr="005909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67" w:rsidRDefault="00033C67" w:rsidP="00C55A27">
      <w:pPr>
        <w:spacing w:after="0" w:line="240" w:lineRule="auto"/>
      </w:pPr>
      <w:r>
        <w:separator/>
      </w:r>
    </w:p>
  </w:endnote>
  <w:endnote w:type="continuationSeparator" w:id="0">
    <w:p w:rsidR="00033C67" w:rsidRDefault="00033C67" w:rsidP="00C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7" w:rsidRDefault="00C55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7" w:rsidRDefault="00C55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7" w:rsidRDefault="00C55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67" w:rsidRDefault="00033C67" w:rsidP="00C55A27">
      <w:pPr>
        <w:spacing w:after="0" w:line="240" w:lineRule="auto"/>
      </w:pPr>
      <w:r>
        <w:separator/>
      </w:r>
    </w:p>
  </w:footnote>
  <w:footnote w:type="continuationSeparator" w:id="0">
    <w:p w:rsidR="00033C67" w:rsidRDefault="00033C67" w:rsidP="00C5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7" w:rsidRDefault="00C55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7" w:rsidRDefault="00C55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27" w:rsidRDefault="00C55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33C67"/>
    <w:rsid w:val="000E2638"/>
    <w:rsid w:val="00107919"/>
    <w:rsid w:val="001160A1"/>
    <w:rsid w:val="0027276E"/>
    <w:rsid w:val="00282B87"/>
    <w:rsid w:val="00444C2A"/>
    <w:rsid w:val="0059095E"/>
    <w:rsid w:val="0061053D"/>
    <w:rsid w:val="00AB6E84"/>
    <w:rsid w:val="00C209A6"/>
    <w:rsid w:val="00C55A27"/>
    <w:rsid w:val="00CA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5CEB4F-BD4A-4E50-AC98-AFBA969E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55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27"/>
  </w:style>
  <w:style w:type="paragraph" w:styleId="Footer">
    <w:name w:val="footer"/>
    <w:basedOn w:val="Normal"/>
    <w:link w:val="FooterChar"/>
    <w:uiPriority w:val="99"/>
    <w:unhideWhenUsed/>
    <w:rsid w:val="00C55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7DC52176</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Davies (Aneurin Bevan UHB - Primary Care and Community Division)</dc:creator>
  <cp:keywords/>
  <dc:description/>
  <cp:lastModifiedBy>June Williams (Cwm Taf UHB - Merthyr and Cynon Locality)</cp:lastModifiedBy>
  <cp:revision>3</cp:revision>
  <dcterms:created xsi:type="dcterms:W3CDTF">2020-01-21T10:08:00Z</dcterms:created>
  <dcterms:modified xsi:type="dcterms:W3CDTF">2020-02-26T09:30:00Z</dcterms:modified>
</cp:coreProperties>
</file>